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72A1" w:rsidRDefault="00D072A1" w:rsidP="00D97402">
      <w:pPr>
        <w:pStyle w:val="berschrift1"/>
      </w:pPr>
      <w:r w:rsidRPr="00D97402">
        <w:t>Vollst</w:t>
      </w:r>
      <w:bookmarkStart w:id="0" w:name="_GoBack"/>
      <w:bookmarkEnd w:id="0"/>
      <w:r w:rsidRPr="00D97402">
        <w:t>reckbare</w:t>
      </w:r>
      <w:r>
        <w:t xml:space="preserve"> Grundschuldbestellungsurkunde</w:t>
      </w:r>
    </w:p>
    <w:p w:rsidR="00D072A1" w:rsidRDefault="00D072A1" w:rsidP="007C62D7">
      <w:pPr>
        <w:pStyle w:val="berschrift2"/>
      </w:pPr>
      <w:r>
        <w:t>(Buchgrundschuld)</w:t>
      </w:r>
    </w:p>
    <w:p w:rsidR="00D072A1" w:rsidRDefault="00D072A1" w:rsidP="007C62D7">
      <w:pPr>
        <w:pStyle w:val="AufzhlungnummeriertEbene1"/>
      </w:pPr>
      <w:r>
        <w:t>Verhandlung</w:t>
      </w:r>
    </w:p>
    <w:p w:rsidR="00D072A1" w:rsidRDefault="00D072A1" w:rsidP="008840A1"/>
    <w:p w:rsidR="00D072A1" w:rsidRDefault="00D072A1" w:rsidP="008840A1"/>
    <w:p w:rsidR="00D072A1" w:rsidRDefault="00D072A1" w:rsidP="008840A1"/>
    <w:p w:rsidR="00D072A1" w:rsidRDefault="00D072A1" w:rsidP="008840A1"/>
    <w:p w:rsidR="00D072A1" w:rsidRDefault="00D072A1" w:rsidP="007C62D7">
      <w:pPr>
        <w:pStyle w:val="AufzhlungnummeriertEbene1"/>
      </w:pPr>
      <w:r>
        <w:t>Belastungsgegenstand</w:t>
      </w:r>
    </w:p>
    <w:p w:rsidR="00D072A1" w:rsidRDefault="00D072A1" w:rsidP="008840A1"/>
    <w:p w:rsidR="00D072A1" w:rsidRDefault="00D072A1" w:rsidP="008840A1"/>
    <w:p w:rsidR="00D072A1" w:rsidRDefault="00D072A1" w:rsidP="008840A1"/>
    <w:p w:rsidR="00D072A1" w:rsidRDefault="00D072A1" w:rsidP="008840A1"/>
    <w:p w:rsidR="00D072A1" w:rsidRDefault="00D072A1" w:rsidP="007C62D7">
      <w:pPr>
        <w:pStyle w:val="AufzhlungnummeriertEbene1"/>
      </w:pPr>
      <w:r>
        <w:t>Grundschuldbestellung</w:t>
      </w:r>
    </w:p>
    <w:p w:rsidR="00D072A1" w:rsidRDefault="00D072A1" w:rsidP="007C62D7">
      <w:pPr>
        <w:pStyle w:val="Inhalt"/>
      </w:pPr>
      <w:r>
        <w:t xml:space="preserve">Der Eigentümer bestellt auf vorstehendem Belastungsgegenstand eine </w:t>
      </w:r>
      <w:r>
        <w:rPr>
          <w:u w:val="single"/>
        </w:rPr>
        <w:t>Grundschuld ohne Brief</w:t>
      </w:r>
      <w:r>
        <w:t xml:space="preserve"> in Höhe von </w:t>
      </w:r>
      <w:r w:rsidR="007C62D7" w:rsidRPr="007C62D7">
        <w:rPr>
          <w:rFonts w:cs="Calibri"/>
          <w:szCs w:val="22"/>
        </w:rPr>
        <w:fldChar w:fldCharType="begin">
          <w:ffData>
            <w:name w:val="Höhe_Grundschuld"/>
            <w:enabled/>
            <w:calcOnExit w:val="0"/>
            <w:textInput>
              <w:type w:val="number"/>
              <w:default w:val="0,00"/>
              <w:format w:val="#.##0,00"/>
            </w:textInput>
          </w:ffData>
        </w:fldChar>
      </w:r>
      <w:bookmarkStart w:id="1" w:name="Höhe_Grundschuld"/>
      <w:r w:rsidR="007C62D7" w:rsidRPr="007C62D7">
        <w:rPr>
          <w:rFonts w:cs="Calibri"/>
          <w:szCs w:val="22"/>
        </w:rPr>
        <w:instrText xml:space="preserve"> FORMTEXT </w:instrText>
      </w:r>
      <w:r w:rsidR="007C62D7" w:rsidRPr="007C62D7">
        <w:rPr>
          <w:rFonts w:cs="Calibri"/>
          <w:szCs w:val="22"/>
        </w:rPr>
      </w:r>
      <w:r w:rsidR="007C62D7" w:rsidRPr="007C62D7">
        <w:rPr>
          <w:rFonts w:cs="Calibri"/>
          <w:szCs w:val="22"/>
        </w:rPr>
        <w:fldChar w:fldCharType="separate"/>
      </w:r>
      <w:r w:rsidR="007C62D7" w:rsidRPr="007C62D7">
        <w:rPr>
          <w:rFonts w:cs="Calibri"/>
          <w:noProof/>
          <w:szCs w:val="22"/>
        </w:rPr>
        <w:t>0,00</w:t>
      </w:r>
      <w:r w:rsidR="007C62D7" w:rsidRPr="007C62D7">
        <w:rPr>
          <w:rFonts w:cs="Calibri"/>
          <w:szCs w:val="22"/>
        </w:rPr>
        <w:fldChar w:fldCharType="end"/>
      </w:r>
      <w:bookmarkEnd w:id="1"/>
      <w:r w:rsidR="007C62D7">
        <w:t> € zugunsten der</w:t>
      </w:r>
    </w:p>
    <w:p w:rsidR="00D072A1" w:rsidRDefault="00D072A1" w:rsidP="007C62D7">
      <w:pPr>
        <w:pStyle w:val="InhaltmitAbstandoben"/>
      </w:pPr>
      <w:r>
        <w:t>Bundesrepublik Deutschland</w:t>
      </w:r>
    </w:p>
    <w:p w:rsidR="00D072A1" w:rsidRDefault="00D072A1" w:rsidP="007C62D7">
      <w:pPr>
        <w:pStyle w:val="InhaltmitAbstandunten"/>
      </w:pPr>
      <w:r>
        <w:t>- vertreten durch das Bundesinstitut für Berufsbildung in Bonn -.</w:t>
      </w:r>
    </w:p>
    <w:p w:rsidR="00D072A1" w:rsidRDefault="00467206" w:rsidP="008840A1">
      <w:pPr>
        <w:pStyle w:val="Inhalt"/>
      </w:pPr>
      <w:r>
        <w:t xml:space="preserve">Das Kapital der Grundschuld </w:t>
      </w:r>
      <w:r w:rsidR="00D072A1">
        <w:t>ist zahlungsfällig</w:t>
      </w:r>
      <w:r w:rsidR="00B92779">
        <w:t xml:space="preserve"> gemäß §</w:t>
      </w:r>
      <w:r w:rsidR="008840A1">
        <w:t> </w:t>
      </w:r>
      <w:r w:rsidR="00B92779">
        <w:t>1193</w:t>
      </w:r>
      <w:r w:rsidR="008840A1">
        <w:t> </w:t>
      </w:r>
      <w:r w:rsidR="00B92779">
        <w:t>BGB</w:t>
      </w:r>
      <w:r w:rsidR="00D072A1">
        <w:t xml:space="preserve"> und vom heutigen Beurkundungstage an mit 15</w:t>
      </w:r>
      <w:r w:rsidR="008840A1">
        <w:t> </w:t>
      </w:r>
      <w:r w:rsidR="00D072A1">
        <w:t>% jährlich zu verzinsen. Die Zinsen sind jeweils am Ende eines Kalenderjahres fällig. Sie sind jedoch sofort fällig, wenn aus dem Grundschuldkapital Zahlung verlangt oder geleistet wird, spätestens im Verteilungstermin.</w:t>
      </w:r>
    </w:p>
    <w:p w:rsidR="00D072A1" w:rsidRDefault="00D072A1" w:rsidP="008840A1">
      <w:pPr>
        <w:pStyle w:val="AufzhlungnummeriertEbene1"/>
      </w:pPr>
      <w:r>
        <w:t>Dingliche Zwangsvollstreckungsunterwerfung</w:t>
      </w:r>
    </w:p>
    <w:p w:rsidR="00D072A1" w:rsidRDefault="00D072A1" w:rsidP="008840A1">
      <w:pPr>
        <w:pStyle w:val="Inhalt"/>
      </w:pPr>
      <w:r>
        <w:t>Der Eigentümer unterwirft sich wegen aller Ansprüche an Kapital und Zinsen, welche der Gläubigerin aus der Grundschuld zustehen, der sofortigen Zwangsvollstreckung in das mit der Grundschuld belastete Grundeigentum, und zwar in der Weise, dass die Zwangsvollstreckung aus dieser Urkunde gegen den jeweiligen Eigentümer des Belastungsgegenstandes zulässig sein soll.</w:t>
      </w:r>
    </w:p>
    <w:p w:rsidR="00D072A1" w:rsidRDefault="00D072A1" w:rsidP="008840A1">
      <w:pPr>
        <w:pStyle w:val="AufzhlungnummeriertEbene1"/>
      </w:pPr>
      <w:r>
        <w:t>Persönliche Haftung mit Zwangsvollstreckungsunterwerfung</w:t>
      </w:r>
    </w:p>
    <w:p w:rsidR="008840A1" w:rsidRDefault="00D072A1" w:rsidP="008840A1">
      <w:pPr>
        <w:pStyle w:val="Inhalt"/>
      </w:pPr>
      <w:r>
        <w:t xml:space="preserve">Wegen des Grundschuldkapitals und der Zinsen unterwirft sich der Eigentümer der Gläubigerin gegenüber der Zwangsvollstreckung in sein gesamtes Vermögen, wobei die Gläubigerin berechtigt ist, den Eigentümer </w:t>
      </w:r>
      <w:r>
        <w:rPr>
          <w:u w:val="single"/>
        </w:rPr>
        <w:t>schon vor Eintragung der Grundschuld</w:t>
      </w:r>
      <w:r>
        <w:t xml:space="preserve"> und vor Vollstreckung in den Pfandbesitz in Anspruch zu nehmen.</w:t>
      </w:r>
      <w:r w:rsidR="008840A1">
        <w:br w:type="page"/>
      </w:r>
    </w:p>
    <w:p w:rsidR="005D5452" w:rsidRPr="00C20AAF" w:rsidRDefault="0025797F" w:rsidP="008840A1">
      <w:pPr>
        <w:pStyle w:val="AufzhlungnummeriertEbene1"/>
      </w:pPr>
      <w:r w:rsidRPr="00C20AAF">
        <w:lastRenderedPageBreak/>
        <w:t>Vollstreckbare Ausfertigu</w:t>
      </w:r>
      <w:r w:rsidR="00B2323A">
        <w:t>ng</w:t>
      </w:r>
      <w:r w:rsidRPr="00C20AAF">
        <w:t xml:space="preserve"> und Nachweisverzicht</w:t>
      </w:r>
    </w:p>
    <w:p w:rsidR="008840A1" w:rsidRDefault="00F761B8" w:rsidP="008840A1">
      <w:pPr>
        <w:pStyle w:val="Inhalt"/>
      </w:pPr>
      <w:r>
        <w:t>Die Gläu</w:t>
      </w:r>
      <w:r w:rsidR="007C7FFE">
        <w:t xml:space="preserve">bigerin ist berechtigt, </w:t>
      </w:r>
      <w:r w:rsidR="003F66A6">
        <w:t xml:space="preserve">sich </w:t>
      </w:r>
      <w:r w:rsidR="007C7FFE">
        <w:t xml:space="preserve">auf ihren einseitigen Antrag eine vollstreckbare Ausfertigung dieser Urkunde sowohl wegen des Kapitals </w:t>
      </w:r>
      <w:r w:rsidR="00D014A8">
        <w:t>als</w:t>
      </w:r>
      <w:r w:rsidR="007C7FFE">
        <w:t xml:space="preserve"> auch wegen eines Teils des</w:t>
      </w:r>
      <w:r w:rsidR="00D014A8">
        <w:t>selben und wegen einzelner Zins</w:t>
      </w:r>
      <w:r w:rsidR="007C7FFE">
        <w:t xml:space="preserve">raten auf Kosten des </w:t>
      </w:r>
      <w:r w:rsidR="006A297D">
        <w:t>Eigentümers</w:t>
      </w:r>
      <w:r w:rsidR="007C7FFE">
        <w:t xml:space="preserve"> erteilen zu lassen.</w:t>
      </w:r>
    </w:p>
    <w:p w:rsidR="004E4C3E" w:rsidRDefault="004E63C5" w:rsidP="008840A1">
      <w:pPr>
        <w:pStyle w:val="Inhalt"/>
      </w:pPr>
      <w:r>
        <w:t>Es wird auf den Nachweis der Tatsachen verzichtet, die das Entstehen und die Fälligkeit der Grundschuld nebst Zinsen bedingen.</w:t>
      </w:r>
    </w:p>
    <w:p w:rsidR="00D072A1" w:rsidRDefault="00D072A1" w:rsidP="008840A1">
      <w:pPr>
        <w:pStyle w:val="AufzhlungnummeriertEbene1"/>
      </w:pPr>
      <w:r>
        <w:t>Anträge und Bewilligungen</w:t>
      </w:r>
    </w:p>
    <w:p w:rsidR="008840A1" w:rsidRDefault="00D072A1" w:rsidP="008840A1">
      <w:pPr>
        <w:pStyle w:val="AufzhlungStrichEbene2"/>
      </w:pPr>
      <w:r w:rsidRPr="008840A1">
        <w:t>Erstrangigkeit</w:t>
      </w:r>
      <w:r>
        <w:t xml:space="preserve"> bzw. Eintragung </w:t>
      </w:r>
      <w:r w:rsidRPr="008840A1">
        <w:t>an</w:t>
      </w:r>
      <w:r>
        <w:t xml:space="preserve"> </w:t>
      </w:r>
      <w:r w:rsidRPr="008840A1">
        <w:t>rangbereitester</w:t>
      </w:r>
      <w:r>
        <w:t xml:space="preserve"> Stelle</w:t>
      </w:r>
    </w:p>
    <w:p w:rsidR="00D072A1" w:rsidRDefault="00D072A1" w:rsidP="008840A1">
      <w:pPr>
        <w:pStyle w:val="AufzhlungStrichEbene2"/>
      </w:pPr>
      <w:r w:rsidRPr="008840A1">
        <w:rPr>
          <w:u w:val="single"/>
        </w:rPr>
        <w:t>Gleichrang</w:t>
      </w:r>
      <w:r>
        <w:t xml:space="preserve"> mit </w:t>
      </w:r>
      <w:r w:rsidRPr="008840A1">
        <w:t>Grundschulden</w:t>
      </w:r>
      <w:r>
        <w:t xml:space="preserve"> weiterer</w:t>
      </w:r>
      <w:r w:rsidR="00F25FAE">
        <w:t xml:space="preserve"> an der Finanzierung </w:t>
      </w:r>
      <w:r w:rsidR="008A2899" w:rsidRPr="008840A1">
        <w:rPr>
          <w:u w:val="single"/>
        </w:rPr>
        <w:t>desselben</w:t>
      </w:r>
      <w:r w:rsidR="00F25FAE" w:rsidRPr="008840A1">
        <w:rPr>
          <w:u w:val="single"/>
        </w:rPr>
        <w:t xml:space="preserve"> Förderprojekts</w:t>
      </w:r>
      <w:r w:rsidR="00F25FAE">
        <w:t xml:space="preserve"> beteiligter</w:t>
      </w:r>
      <w:r>
        <w:t xml:space="preserve"> öffentlich-rechtlicher Zuwendungsgeber</w:t>
      </w:r>
    </w:p>
    <w:p w:rsidR="00D072A1" w:rsidRDefault="00F47486" w:rsidP="008840A1">
      <w:pPr>
        <w:pStyle w:val="AufzhlungStrichEbene2"/>
      </w:pPr>
      <w:r w:rsidRPr="008840A1">
        <w:rPr>
          <w:u w:val="single"/>
        </w:rPr>
        <w:t>Einfache</w:t>
      </w:r>
      <w:r>
        <w:t xml:space="preserve"> und </w:t>
      </w:r>
      <w:r w:rsidRPr="008840A1">
        <w:rPr>
          <w:u w:val="single"/>
        </w:rPr>
        <w:t>vollstreckbare</w:t>
      </w:r>
      <w:r>
        <w:t xml:space="preserve"> </w:t>
      </w:r>
      <w:r w:rsidR="00D072A1">
        <w:t>Ausfertigungen</w:t>
      </w:r>
    </w:p>
    <w:p w:rsidR="00D072A1" w:rsidRDefault="00D072A1" w:rsidP="008840A1">
      <w:pPr>
        <w:pStyle w:val="AufzhlungnummeriertEbene1"/>
      </w:pPr>
      <w:r>
        <w:t>Rechtswirksamkeit</w:t>
      </w:r>
    </w:p>
    <w:p w:rsidR="00D072A1" w:rsidRDefault="00D072A1" w:rsidP="008840A1">
      <w:pPr>
        <w:pStyle w:val="Inhalt"/>
      </w:pPr>
      <w:r>
        <w:t>Sollten Erklärungen in dieser Urkunde ganz oder teilweise der Rechtswirksamkeit ermangeln oder nicht durchgeführt werden, so sollen dennoch die übrigen Erklärungen wirksam bleiben.</w:t>
      </w:r>
    </w:p>
    <w:sectPr w:rsidR="00D072A1" w:rsidSect="00B312EA">
      <w:headerReference w:type="even" r:id="rId7"/>
      <w:headerReference w:type="default" r:id="rId8"/>
      <w:footerReference w:type="default" r:id="rId9"/>
      <w:footerReference w:type="first" r:id="rId10"/>
      <w:pgSz w:w="11906" w:h="16838"/>
      <w:pgMar w:top="1417" w:right="1417" w:bottom="1134" w:left="1417"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6051" w:rsidRDefault="003D6051">
      <w:r>
        <w:separator/>
      </w:r>
    </w:p>
  </w:endnote>
  <w:endnote w:type="continuationSeparator" w:id="0">
    <w:p w:rsidR="003D6051" w:rsidRDefault="003D6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12EA" w:rsidRDefault="00B312EA">
    <w:pPr>
      <w:pStyle w:val="Fuzeile"/>
    </w:pPr>
    <w:r>
      <w:t>Stand: 13.03.2019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7402" w:rsidRDefault="00D97402">
    <w:pPr>
      <w:pStyle w:val="Fuzeile"/>
    </w:pPr>
    <w:r>
      <w:t>Stand: 13.03.2019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6051" w:rsidRDefault="003D6051">
      <w:r>
        <w:separator/>
      </w:r>
    </w:p>
  </w:footnote>
  <w:footnote w:type="continuationSeparator" w:id="0">
    <w:p w:rsidR="003D6051" w:rsidRDefault="003D60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72A1" w:rsidRDefault="00D072A1">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D072A1" w:rsidRDefault="00D072A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72A1" w:rsidRDefault="00233515" w:rsidP="00233515">
    <w:pPr>
      <w:pStyle w:val="Kopfzeile"/>
    </w:pPr>
    <w:r w:rsidRPr="00233515">
      <w:t>-</w:t>
    </w:r>
    <w:r>
      <w:t xml:space="preserve"> M U S T E R</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0706F"/>
    <w:multiLevelType w:val="hybridMultilevel"/>
    <w:tmpl w:val="2F64676E"/>
    <w:lvl w:ilvl="0" w:tplc="431A963E">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0F3761C"/>
    <w:multiLevelType w:val="singleLevel"/>
    <w:tmpl w:val="BEE6F3BC"/>
    <w:lvl w:ilvl="0">
      <w:start w:val="2"/>
      <w:numFmt w:val="decimal"/>
      <w:lvlText w:val="%1."/>
      <w:lvlJc w:val="left"/>
      <w:pPr>
        <w:tabs>
          <w:tab w:val="num" w:pos="432"/>
        </w:tabs>
        <w:ind w:left="432" w:hanging="432"/>
      </w:pPr>
      <w:rPr>
        <w:rFonts w:hint="default"/>
        <w:u w:val="none"/>
      </w:rPr>
    </w:lvl>
  </w:abstractNum>
  <w:abstractNum w:abstractNumId="2" w15:restartNumberingAfterBreak="0">
    <w:nsid w:val="131240BA"/>
    <w:multiLevelType w:val="singleLevel"/>
    <w:tmpl w:val="BD76FCE0"/>
    <w:lvl w:ilvl="0">
      <w:start w:val="6"/>
      <w:numFmt w:val="bullet"/>
      <w:lvlText w:val="-"/>
      <w:lvlJc w:val="left"/>
      <w:pPr>
        <w:tabs>
          <w:tab w:val="num" w:pos="780"/>
        </w:tabs>
        <w:ind w:left="780" w:hanging="360"/>
      </w:pPr>
      <w:rPr>
        <w:rFonts w:ascii="Times New Roman" w:hAnsi="Times New Roman" w:hint="default"/>
      </w:rPr>
    </w:lvl>
  </w:abstractNum>
  <w:abstractNum w:abstractNumId="3" w15:restartNumberingAfterBreak="0">
    <w:nsid w:val="1C354CB6"/>
    <w:multiLevelType w:val="singleLevel"/>
    <w:tmpl w:val="47028A50"/>
    <w:lvl w:ilvl="0">
      <w:start w:val="2"/>
      <w:numFmt w:val="bullet"/>
      <w:lvlText w:val="-"/>
      <w:lvlJc w:val="left"/>
      <w:pPr>
        <w:tabs>
          <w:tab w:val="num" w:pos="792"/>
        </w:tabs>
        <w:ind w:left="792" w:hanging="360"/>
      </w:pPr>
      <w:rPr>
        <w:rFonts w:ascii="Times New Roman" w:hAnsi="Times New Roman" w:hint="default"/>
      </w:rPr>
    </w:lvl>
  </w:abstractNum>
  <w:abstractNum w:abstractNumId="4" w15:restartNumberingAfterBreak="0">
    <w:nsid w:val="2F5809DD"/>
    <w:multiLevelType w:val="hybridMultilevel"/>
    <w:tmpl w:val="09E8501A"/>
    <w:lvl w:ilvl="0" w:tplc="32509C92">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99A7C3E"/>
    <w:multiLevelType w:val="hybridMultilevel"/>
    <w:tmpl w:val="400EC0A8"/>
    <w:lvl w:ilvl="0" w:tplc="026EA954">
      <w:start w:val="6"/>
      <w:numFmt w:val="bullet"/>
      <w:pStyle w:val="AufzhlungStrichEbene2"/>
      <w:lvlText w:val="-"/>
      <w:lvlJc w:val="left"/>
      <w:pPr>
        <w:ind w:left="1145" w:hanging="360"/>
      </w:pPr>
      <w:rPr>
        <w:rFonts w:ascii="Times New Roman" w:hAnsi="Times New Roman" w:hint="default"/>
      </w:rPr>
    </w:lvl>
    <w:lvl w:ilvl="1" w:tplc="04070003" w:tentative="1">
      <w:start w:val="1"/>
      <w:numFmt w:val="bullet"/>
      <w:lvlText w:val="o"/>
      <w:lvlJc w:val="left"/>
      <w:pPr>
        <w:ind w:left="1865" w:hanging="360"/>
      </w:pPr>
      <w:rPr>
        <w:rFonts w:ascii="Courier New" w:hAnsi="Courier New" w:cs="Courier New" w:hint="default"/>
      </w:rPr>
    </w:lvl>
    <w:lvl w:ilvl="2" w:tplc="04070005" w:tentative="1">
      <w:start w:val="1"/>
      <w:numFmt w:val="bullet"/>
      <w:lvlText w:val=""/>
      <w:lvlJc w:val="left"/>
      <w:pPr>
        <w:ind w:left="2585" w:hanging="360"/>
      </w:pPr>
      <w:rPr>
        <w:rFonts w:ascii="Wingdings" w:hAnsi="Wingdings" w:hint="default"/>
      </w:rPr>
    </w:lvl>
    <w:lvl w:ilvl="3" w:tplc="04070001" w:tentative="1">
      <w:start w:val="1"/>
      <w:numFmt w:val="bullet"/>
      <w:lvlText w:val=""/>
      <w:lvlJc w:val="left"/>
      <w:pPr>
        <w:ind w:left="3305" w:hanging="360"/>
      </w:pPr>
      <w:rPr>
        <w:rFonts w:ascii="Symbol" w:hAnsi="Symbol" w:hint="default"/>
      </w:rPr>
    </w:lvl>
    <w:lvl w:ilvl="4" w:tplc="04070003" w:tentative="1">
      <w:start w:val="1"/>
      <w:numFmt w:val="bullet"/>
      <w:lvlText w:val="o"/>
      <w:lvlJc w:val="left"/>
      <w:pPr>
        <w:ind w:left="4025" w:hanging="360"/>
      </w:pPr>
      <w:rPr>
        <w:rFonts w:ascii="Courier New" w:hAnsi="Courier New" w:cs="Courier New" w:hint="default"/>
      </w:rPr>
    </w:lvl>
    <w:lvl w:ilvl="5" w:tplc="04070005" w:tentative="1">
      <w:start w:val="1"/>
      <w:numFmt w:val="bullet"/>
      <w:lvlText w:val=""/>
      <w:lvlJc w:val="left"/>
      <w:pPr>
        <w:ind w:left="4745" w:hanging="360"/>
      </w:pPr>
      <w:rPr>
        <w:rFonts w:ascii="Wingdings" w:hAnsi="Wingdings" w:hint="default"/>
      </w:rPr>
    </w:lvl>
    <w:lvl w:ilvl="6" w:tplc="04070001" w:tentative="1">
      <w:start w:val="1"/>
      <w:numFmt w:val="bullet"/>
      <w:lvlText w:val=""/>
      <w:lvlJc w:val="left"/>
      <w:pPr>
        <w:ind w:left="5465" w:hanging="360"/>
      </w:pPr>
      <w:rPr>
        <w:rFonts w:ascii="Symbol" w:hAnsi="Symbol" w:hint="default"/>
      </w:rPr>
    </w:lvl>
    <w:lvl w:ilvl="7" w:tplc="04070003" w:tentative="1">
      <w:start w:val="1"/>
      <w:numFmt w:val="bullet"/>
      <w:lvlText w:val="o"/>
      <w:lvlJc w:val="left"/>
      <w:pPr>
        <w:ind w:left="6185" w:hanging="360"/>
      </w:pPr>
      <w:rPr>
        <w:rFonts w:ascii="Courier New" w:hAnsi="Courier New" w:cs="Courier New" w:hint="default"/>
      </w:rPr>
    </w:lvl>
    <w:lvl w:ilvl="8" w:tplc="04070005" w:tentative="1">
      <w:start w:val="1"/>
      <w:numFmt w:val="bullet"/>
      <w:lvlText w:val=""/>
      <w:lvlJc w:val="left"/>
      <w:pPr>
        <w:ind w:left="6905" w:hanging="360"/>
      </w:pPr>
      <w:rPr>
        <w:rFonts w:ascii="Wingdings" w:hAnsi="Wingdings" w:hint="default"/>
      </w:rPr>
    </w:lvl>
  </w:abstractNum>
  <w:abstractNum w:abstractNumId="6" w15:restartNumberingAfterBreak="0">
    <w:nsid w:val="50934C9B"/>
    <w:multiLevelType w:val="hybridMultilevel"/>
    <w:tmpl w:val="2C6CB134"/>
    <w:lvl w:ilvl="0" w:tplc="E2265C70">
      <w:start w:val="1"/>
      <w:numFmt w:val="decimal"/>
      <w:pStyle w:val="AufzhlungnummeriertEbene1"/>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9DB5D0F"/>
    <w:multiLevelType w:val="singleLevel"/>
    <w:tmpl w:val="9B520A1C"/>
    <w:lvl w:ilvl="0">
      <w:start w:val="2"/>
      <w:numFmt w:val="decimal"/>
      <w:lvlText w:val="%1."/>
      <w:lvlJc w:val="left"/>
      <w:pPr>
        <w:tabs>
          <w:tab w:val="num" w:pos="420"/>
        </w:tabs>
        <w:ind w:left="420" w:hanging="420"/>
      </w:pPr>
      <w:rPr>
        <w:rFonts w:hint="default"/>
        <w:u w:val="none"/>
      </w:rPr>
    </w:lvl>
  </w:abstractNum>
  <w:abstractNum w:abstractNumId="8" w15:restartNumberingAfterBreak="0">
    <w:nsid w:val="7D3D51C4"/>
    <w:multiLevelType w:val="hybridMultilevel"/>
    <w:tmpl w:val="A284185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7FD432BE"/>
    <w:multiLevelType w:val="singleLevel"/>
    <w:tmpl w:val="0407000F"/>
    <w:lvl w:ilvl="0">
      <w:start w:val="1"/>
      <w:numFmt w:val="decimal"/>
      <w:lvlText w:val="%1."/>
      <w:lvlJc w:val="left"/>
      <w:pPr>
        <w:tabs>
          <w:tab w:val="num" w:pos="360"/>
        </w:tabs>
        <w:ind w:left="360" w:hanging="360"/>
      </w:pPr>
    </w:lvl>
  </w:abstractNum>
  <w:num w:numId="1">
    <w:abstractNumId w:val="1"/>
  </w:num>
  <w:num w:numId="2">
    <w:abstractNumId w:val="3"/>
  </w:num>
  <w:num w:numId="3">
    <w:abstractNumId w:val="9"/>
  </w:num>
  <w:num w:numId="4">
    <w:abstractNumId w:val="7"/>
  </w:num>
  <w:num w:numId="5">
    <w:abstractNumId w:val="2"/>
  </w:num>
  <w:num w:numId="6">
    <w:abstractNumId w:val="8"/>
  </w:num>
  <w:num w:numId="7">
    <w:abstractNumId w:val="6"/>
  </w:num>
  <w:num w:numId="8">
    <w:abstractNumId w:val="5"/>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D2F"/>
    <w:rsid w:val="000733DA"/>
    <w:rsid w:val="00073976"/>
    <w:rsid w:val="0007528A"/>
    <w:rsid w:val="00200623"/>
    <w:rsid w:val="00233515"/>
    <w:rsid w:val="00234C26"/>
    <w:rsid w:val="0025797F"/>
    <w:rsid w:val="002A42A4"/>
    <w:rsid w:val="00312258"/>
    <w:rsid w:val="003207F3"/>
    <w:rsid w:val="003D6051"/>
    <w:rsid w:val="003F66A6"/>
    <w:rsid w:val="00436E02"/>
    <w:rsid w:val="00467206"/>
    <w:rsid w:val="004E4C3E"/>
    <w:rsid w:val="004E63C5"/>
    <w:rsid w:val="004F3ED3"/>
    <w:rsid w:val="00507AC0"/>
    <w:rsid w:val="00523F0C"/>
    <w:rsid w:val="005D256B"/>
    <w:rsid w:val="005D5452"/>
    <w:rsid w:val="00672A7E"/>
    <w:rsid w:val="006A297D"/>
    <w:rsid w:val="006C5AAB"/>
    <w:rsid w:val="007A049C"/>
    <w:rsid w:val="007C62D7"/>
    <w:rsid w:val="007C7FFE"/>
    <w:rsid w:val="00842F1E"/>
    <w:rsid w:val="008840A1"/>
    <w:rsid w:val="008976F1"/>
    <w:rsid w:val="008A2899"/>
    <w:rsid w:val="008E1189"/>
    <w:rsid w:val="009278D7"/>
    <w:rsid w:val="00947986"/>
    <w:rsid w:val="00A04D2F"/>
    <w:rsid w:val="00A16C08"/>
    <w:rsid w:val="00A873EB"/>
    <w:rsid w:val="00A9223E"/>
    <w:rsid w:val="00AA59D6"/>
    <w:rsid w:val="00B04AA0"/>
    <w:rsid w:val="00B2323A"/>
    <w:rsid w:val="00B26F8A"/>
    <w:rsid w:val="00B312EA"/>
    <w:rsid w:val="00B92779"/>
    <w:rsid w:val="00C067E4"/>
    <w:rsid w:val="00C20AAF"/>
    <w:rsid w:val="00CE4A18"/>
    <w:rsid w:val="00D014A8"/>
    <w:rsid w:val="00D072A1"/>
    <w:rsid w:val="00D96AD4"/>
    <w:rsid w:val="00D97402"/>
    <w:rsid w:val="00DA227B"/>
    <w:rsid w:val="00E065EA"/>
    <w:rsid w:val="00E212F0"/>
    <w:rsid w:val="00E3235A"/>
    <w:rsid w:val="00EC25FA"/>
    <w:rsid w:val="00F25FAE"/>
    <w:rsid w:val="00F47486"/>
    <w:rsid w:val="00F761B8"/>
    <w:rsid w:val="00FB43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5AEFB8"/>
  <w15:chartTrackingRefBased/>
  <w15:docId w15:val="{C980F61E-01B5-4D75-B76F-B26250627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qFormat="1"/>
    <w:lsdException w:name="heading 4" w:semiHidden="1"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index heading" w:semiHidden="1"/>
    <w:lsdException w:name="caption" w:semiHidden="1" w:qFormat="1"/>
    <w:lsdException w:name="table of figures" w:semiHidden="1"/>
    <w:lsdException w:name="envelope address" w:semiHidden="1"/>
    <w:lsdException w:name="envelope return" w:semiHidden="1"/>
    <w:lsdException w:name="footnote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312EA"/>
    <w:pPr>
      <w:jc w:val="both"/>
    </w:pPr>
    <w:rPr>
      <w:rFonts w:ascii="Calibri" w:hAnsi="Calibri"/>
      <w:sz w:val="22"/>
    </w:rPr>
  </w:style>
  <w:style w:type="paragraph" w:styleId="berschrift1">
    <w:name w:val="heading 1"/>
    <w:basedOn w:val="Titel"/>
    <w:next w:val="Standard"/>
    <w:link w:val="berschrift1Zchn"/>
    <w:qFormat/>
    <w:rsid w:val="00D97402"/>
    <w:pPr>
      <w:spacing w:before="660" w:line="360" w:lineRule="auto"/>
      <w:outlineLvl w:val="0"/>
    </w:pPr>
    <w:rPr>
      <w:sz w:val="32"/>
    </w:rPr>
  </w:style>
  <w:style w:type="paragraph" w:styleId="berschrift2">
    <w:name w:val="heading 2"/>
    <w:basedOn w:val="Standard"/>
    <w:next w:val="Standard"/>
    <w:link w:val="berschrift2Zchn"/>
    <w:qFormat/>
    <w:rsid w:val="007C62D7"/>
    <w:pPr>
      <w:spacing w:after="660" w:line="360" w:lineRule="auto"/>
      <w:jc w:val="center"/>
      <w:outlineLvl w:val="1"/>
    </w:pPr>
    <w:rPr>
      <w:i/>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semiHidden/>
    <w:qFormat/>
    <w:pPr>
      <w:jc w:val="center"/>
    </w:pPr>
    <w:rPr>
      <w:b/>
      <w:sz w:val="24"/>
    </w:rPr>
  </w:style>
  <w:style w:type="paragraph" w:styleId="Textkrper-Zeileneinzug">
    <w:name w:val="Body Text Indent"/>
    <w:basedOn w:val="Standard"/>
    <w:semiHidden/>
    <w:pPr>
      <w:tabs>
        <w:tab w:val="left" w:pos="426"/>
      </w:tabs>
      <w:ind w:left="426"/>
    </w:pPr>
  </w:style>
  <w:style w:type="paragraph" w:styleId="Textkrper">
    <w:name w:val="Body Text"/>
    <w:basedOn w:val="Standard"/>
    <w:semiHidden/>
  </w:style>
  <w:style w:type="paragraph" w:styleId="Kopfzeile">
    <w:name w:val="header"/>
    <w:basedOn w:val="Standard"/>
    <w:rsid w:val="00D97402"/>
    <w:pPr>
      <w:jc w:val="center"/>
    </w:pPr>
    <w:rPr>
      <w:sz w:val="16"/>
    </w:rPr>
  </w:style>
  <w:style w:type="character" w:styleId="Seitenzahl">
    <w:name w:val="page number"/>
    <w:basedOn w:val="Absatz-Standardschriftart"/>
    <w:semiHidden/>
  </w:style>
  <w:style w:type="paragraph" w:styleId="Sprechblasentext">
    <w:name w:val="Balloon Text"/>
    <w:basedOn w:val="Standard"/>
    <w:semiHidden/>
    <w:rsid w:val="00A04D2F"/>
    <w:rPr>
      <w:rFonts w:ascii="Tahoma" w:hAnsi="Tahoma" w:cs="Tahoma"/>
      <w:sz w:val="16"/>
      <w:szCs w:val="16"/>
    </w:rPr>
  </w:style>
  <w:style w:type="character" w:styleId="Kommentarzeichen">
    <w:name w:val="annotation reference"/>
    <w:semiHidden/>
    <w:rsid w:val="00F761B8"/>
    <w:rPr>
      <w:sz w:val="16"/>
      <w:szCs w:val="16"/>
    </w:rPr>
  </w:style>
  <w:style w:type="paragraph" w:styleId="Kommentartext">
    <w:name w:val="annotation text"/>
    <w:basedOn w:val="Standard"/>
    <w:link w:val="KommentartextZchn"/>
    <w:semiHidden/>
    <w:rsid w:val="00F761B8"/>
    <w:rPr>
      <w:sz w:val="20"/>
    </w:rPr>
  </w:style>
  <w:style w:type="character" w:customStyle="1" w:styleId="KommentartextZchn">
    <w:name w:val="Kommentartext Zchn"/>
    <w:link w:val="Kommentartext"/>
    <w:semiHidden/>
    <w:rsid w:val="00B312EA"/>
    <w:rPr>
      <w:rFonts w:ascii="Calibri" w:hAnsi="Calibri"/>
    </w:rPr>
  </w:style>
  <w:style w:type="paragraph" w:styleId="Kommentarthema">
    <w:name w:val="annotation subject"/>
    <w:basedOn w:val="Kommentartext"/>
    <w:next w:val="Kommentartext"/>
    <w:link w:val="KommentarthemaZchn"/>
    <w:semiHidden/>
    <w:rsid w:val="00F761B8"/>
    <w:rPr>
      <w:b/>
      <w:bCs/>
    </w:rPr>
  </w:style>
  <w:style w:type="character" w:customStyle="1" w:styleId="KommentarthemaZchn">
    <w:name w:val="Kommentarthema Zchn"/>
    <w:link w:val="Kommentarthema"/>
    <w:semiHidden/>
    <w:rsid w:val="00B312EA"/>
    <w:rPr>
      <w:rFonts w:ascii="Calibri" w:hAnsi="Calibri"/>
      <w:b/>
      <w:bCs/>
    </w:rPr>
  </w:style>
  <w:style w:type="paragraph" w:styleId="Fuzeile">
    <w:name w:val="footer"/>
    <w:basedOn w:val="Standard"/>
    <w:link w:val="FuzeileZchn"/>
    <w:rsid w:val="00D97402"/>
    <w:pPr>
      <w:jc w:val="right"/>
    </w:pPr>
    <w:rPr>
      <w:sz w:val="16"/>
    </w:rPr>
  </w:style>
  <w:style w:type="character" w:customStyle="1" w:styleId="FuzeileZchn">
    <w:name w:val="Fußzeile Zchn"/>
    <w:basedOn w:val="Absatz-Standardschriftart"/>
    <w:link w:val="Fuzeile"/>
    <w:rsid w:val="00B312EA"/>
    <w:rPr>
      <w:rFonts w:ascii="Calibri" w:hAnsi="Calibri"/>
      <w:sz w:val="16"/>
    </w:rPr>
  </w:style>
  <w:style w:type="character" w:customStyle="1" w:styleId="berschrift1Zchn">
    <w:name w:val="Überschrift 1 Zchn"/>
    <w:basedOn w:val="Absatz-Standardschriftart"/>
    <w:link w:val="berschrift1"/>
    <w:rsid w:val="00B312EA"/>
    <w:rPr>
      <w:rFonts w:ascii="Calibri" w:hAnsi="Calibri"/>
      <w:b/>
      <w:sz w:val="32"/>
    </w:rPr>
  </w:style>
  <w:style w:type="character" w:customStyle="1" w:styleId="berschrift2Zchn">
    <w:name w:val="Überschrift 2 Zchn"/>
    <w:basedOn w:val="Absatz-Standardschriftart"/>
    <w:link w:val="berschrift2"/>
    <w:rsid w:val="007C62D7"/>
    <w:rPr>
      <w:rFonts w:ascii="Calibri" w:hAnsi="Calibri"/>
      <w:i/>
      <w:sz w:val="28"/>
    </w:rPr>
  </w:style>
  <w:style w:type="paragraph" w:styleId="Listenabsatz">
    <w:name w:val="List Paragraph"/>
    <w:basedOn w:val="Standard"/>
    <w:uiPriority w:val="34"/>
    <w:semiHidden/>
    <w:qFormat/>
    <w:rsid w:val="007C62D7"/>
    <w:pPr>
      <w:ind w:left="720"/>
      <w:contextualSpacing/>
    </w:pPr>
  </w:style>
  <w:style w:type="paragraph" w:customStyle="1" w:styleId="AufzhlungnummeriertEbene1">
    <w:name w:val="Aufzählung nummeriert Ebene 1"/>
    <w:basedOn w:val="Standard"/>
    <w:qFormat/>
    <w:rsid w:val="007C62D7"/>
    <w:pPr>
      <w:numPr>
        <w:numId w:val="7"/>
      </w:numPr>
      <w:tabs>
        <w:tab w:val="left" w:pos="425"/>
      </w:tabs>
      <w:spacing w:before="240" w:after="120"/>
      <w:ind w:left="0" w:firstLine="0"/>
    </w:pPr>
    <w:rPr>
      <w:sz w:val="24"/>
      <w:u w:val="single"/>
    </w:rPr>
  </w:style>
  <w:style w:type="paragraph" w:customStyle="1" w:styleId="Inhalt">
    <w:name w:val="Inhalt"/>
    <w:basedOn w:val="Standard"/>
    <w:qFormat/>
    <w:rsid w:val="007C62D7"/>
    <w:pPr>
      <w:ind w:left="425"/>
    </w:pPr>
  </w:style>
  <w:style w:type="paragraph" w:customStyle="1" w:styleId="InhaltmitAbstandoben">
    <w:name w:val="Inhalt mit Abstand oben"/>
    <w:basedOn w:val="Inhalt"/>
    <w:qFormat/>
    <w:rsid w:val="007C62D7"/>
    <w:pPr>
      <w:spacing w:before="220"/>
    </w:pPr>
  </w:style>
  <w:style w:type="paragraph" w:customStyle="1" w:styleId="InhaltmitAbstandunten">
    <w:name w:val="Inhalt mit Abstand unten"/>
    <w:basedOn w:val="Inhalt"/>
    <w:qFormat/>
    <w:rsid w:val="007C62D7"/>
    <w:pPr>
      <w:spacing w:after="220"/>
    </w:pPr>
  </w:style>
  <w:style w:type="paragraph" w:customStyle="1" w:styleId="AufzhlungStrichEbene2">
    <w:name w:val="Aufzählung Strich Ebene 2"/>
    <w:basedOn w:val="Standard"/>
    <w:qFormat/>
    <w:rsid w:val="008840A1"/>
    <w:pPr>
      <w:numPr>
        <w:numId w:val="8"/>
      </w:numPr>
      <w:tabs>
        <w:tab w:val="left" w:pos="851"/>
      </w:tabs>
      <w:ind w:left="850" w:hanging="42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295</Words>
  <Characters>2052</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Vollstreckbare Grundschuldbestellungsurkunde</vt:lpstr>
    </vt:vector>
  </TitlesOfParts>
  <Company>Bundesinstitut für Berufsbildung</Company>
  <LinksUpToDate>false</LinksUpToDate>
  <CharactersWithSpaces>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Vollstreckbare Grundschuldbestellungsurkunde</dc:title>
  <dc:subject/>
  <dc:creator>Bettina Nelles;Bastian Günther</dc:creator>
  <cp:keywords/>
  <dc:description>Muster</dc:description>
  <cp:lastModifiedBy>Bastian Günther</cp:lastModifiedBy>
  <cp:revision>6</cp:revision>
  <cp:lastPrinted>2017-12-11T15:12:00Z</cp:lastPrinted>
  <dcterms:created xsi:type="dcterms:W3CDTF">2021-08-23T07:05:00Z</dcterms:created>
  <dcterms:modified xsi:type="dcterms:W3CDTF">2021-09-08T10:01:00Z</dcterms:modified>
</cp:coreProperties>
</file>